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4ED" w:rsidRPr="006416A4" w:rsidRDefault="000474ED" w:rsidP="000474ED">
      <w:pPr>
        <w:pStyle w:val="Normal0"/>
        <w:ind w:firstLine="105"/>
        <w:jc w:val="center"/>
        <w:divId w:val="1216502485"/>
        <w:rPr>
          <w:rFonts w:ascii="宋体" w:hAnsi="宋体"/>
          <w:color w:val="000000"/>
          <w:kern w:val="2"/>
          <w:sz w:val="21"/>
          <w:szCs w:val="21"/>
        </w:rPr>
      </w:pPr>
      <w:r w:rsidRPr="006416A4">
        <w:rPr>
          <w:rFonts w:ascii="宋体" w:hAnsi="宋体" w:hint="eastAsia"/>
          <w:color w:val="000000"/>
          <w:kern w:val="2"/>
          <w:sz w:val="21"/>
          <w:szCs w:val="21"/>
        </w:rPr>
        <w:t>土地增值税纳税申报表（</w:t>
      </w:r>
      <w:r>
        <w:rPr>
          <w:rFonts w:ascii="宋体" w:hAnsi="宋体" w:hint="eastAsia"/>
          <w:color w:val="000000"/>
          <w:kern w:val="2"/>
          <w:sz w:val="21"/>
          <w:szCs w:val="21"/>
        </w:rPr>
        <w:t>一</w:t>
      </w:r>
      <w:r w:rsidRPr="006416A4">
        <w:rPr>
          <w:rFonts w:ascii="宋体" w:hAnsi="宋体" w:hint="eastAsia"/>
          <w:color w:val="000000"/>
          <w:kern w:val="2"/>
          <w:sz w:val="21"/>
          <w:szCs w:val="21"/>
        </w:rPr>
        <w:t>）</w:t>
      </w:r>
    </w:p>
    <w:p w:rsidR="000474ED" w:rsidRDefault="000474ED" w:rsidP="000474ED">
      <w:pPr>
        <w:pStyle w:val="Normal0"/>
        <w:ind w:firstLine="105"/>
        <w:jc w:val="center"/>
        <w:divId w:val="1216502485"/>
      </w:pPr>
      <w:r w:rsidRPr="006416A4">
        <w:rPr>
          <w:rFonts w:ascii="宋体" w:hAnsi="宋体" w:hint="eastAsia"/>
          <w:color w:val="000000"/>
          <w:kern w:val="2"/>
          <w:sz w:val="21"/>
          <w:szCs w:val="21"/>
        </w:rPr>
        <w:t>（</w:t>
      </w:r>
      <w:r w:rsidRPr="000474ED">
        <w:rPr>
          <w:rFonts w:ascii="宋体" w:hAnsi="宋体" w:hint="eastAsia"/>
          <w:color w:val="000000"/>
          <w:kern w:val="2"/>
          <w:sz w:val="21"/>
          <w:szCs w:val="21"/>
        </w:rPr>
        <w:t>从事房地产开发的纳税人预征适用</w:t>
      </w:r>
      <w:r w:rsidRPr="006416A4">
        <w:rPr>
          <w:rFonts w:ascii="宋体" w:hAnsi="宋体" w:hint="eastAsia"/>
          <w:color w:val="000000"/>
          <w:kern w:val="2"/>
          <w:sz w:val="21"/>
          <w:szCs w:val="21"/>
        </w:rPr>
        <w:t>）</w:t>
      </w:r>
    </w:p>
    <w:p w:rsidR="000D305D" w:rsidRDefault="006701DD" w:rsidP="00D10F16">
      <w:pPr>
        <w:pStyle w:val="a3"/>
        <w:tabs>
          <w:tab w:val="left" w:pos="7230"/>
        </w:tabs>
        <w:ind w:firstLine="105"/>
        <w:divId w:val="1216502485"/>
      </w:pPr>
      <w:r>
        <w:rPr>
          <w:rFonts w:hint="eastAsia"/>
        </w:rPr>
        <w:t>税款所属时间： 　年　月　日 至 　年　月</w:t>
      </w:r>
      <w:r w:rsidR="00D10F16">
        <w:rPr>
          <w:rFonts w:hint="eastAsia"/>
        </w:rPr>
        <w:t xml:space="preserve"> </w:t>
      </w:r>
      <w:r w:rsidR="00D10F16">
        <w:t xml:space="preserve">    </w:t>
      </w:r>
      <w:r>
        <w:rPr>
          <w:rFonts w:hint="eastAsia"/>
        </w:rPr>
        <w:t>日      </w:t>
      </w:r>
      <w:r w:rsidR="00D10F16">
        <w:t xml:space="preserve">              </w:t>
      </w:r>
      <w:r>
        <w:rPr>
          <w:rFonts w:hint="eastAsia"/>
        </w:rPr>
        <w:t>    填表日期：　 年　 月 　日</w:t>
      </w:r>
    </w:p>
    <w:p w:rsidR="000D305D" w:rsidRDefault="006701DD" w:rsidP="00D10F16">
      <w:pPr>
        <w:pStyle w:val="a3"/>
        <w:ind w:firstLine="105"/>
        <w:divId w:val="1216502485"/>
      </w:pPr>
      <w:r>
        <w:rPr>
          <w:rFonts w:hint="eastAsia"/>
        </w:rPr>
        <w:t>项目名称：    </w:t>
      </w:r>
      <w:r w:rsidR="00D10F16">
        <w:t xml:space="preserve">                   </w:t>
      </w:r>
      <w:r>
        <w:rPr>
          <w:rFonts w:hint="eastAsia"/>
        </w:rPr>
        <w:t>     项目编号：   </w:t>
      </w:r>
      <w:r w:rsidR="00D10F16">
        <w:t xml:space="preserve">   </w:t>
      </w:r>
      <w:r>
        <w:rPr>
          <w:rFonts w:hint="eastAsia"/>
        </w:rPr>
        <w:t>       金额单位：元</w:t>
      </w:r>
      <w:proofErr w:type="gramStart"/>
      <w:r>
        <w:rPr>
          <w:rFonts w:hint="eastAsia"/>
        </w:rPr>
        <w:t>至角分</w:t>
      </w:r>
      <w:proofErr w:type="gramEnd"/>
      <w:r>
        <w:rPr>
          <w:rFonts w:hint="eastAsia"/>
        </w:rPr>
        <w:t>；面积单位：平方米</w:t>
      </w:r>
    </w:p>
    <w:tbl>
      <w:tblPr>
        <w:tblW w:w="15221" w:type="dxa"/>
        <w:jc w:val="center"/>
        <w:tblCellSpacing w:w="0" w:type="dxa"/>
        <w:tblCellMar>
          <w:left w:w="0" w:type="dxa"/>
          <w:right w:w="0" w:type="dxa"/>
        </w:tblCellMar>
        <w:tblLook w:val="04A0" w:firstRow="1" w:lastRow="0" w:firstColumn="1" w:lastColumn="0" w:noHBand="0" w:noVBand="1"/>
      </w:tblPr>
      <w:tblGrid>
        <w:gridCol w:w="13"/>
        <w:gridCol w:w="1547"/>
        <w:gridCol w:w="118"/>
        <w:gridCol w:w="238"/>
        <w:gridCol w:w="238"/>
        <w:gridCol w:w="238"/>
        <w:gridCol w:w="238"/>
        <w:gridCol w:w="239"/>
        <w:gridCol w:w="239"/>
        <w:gridCol w:w="239"/>
        <w:gridCol w:w="239"/>
        <w:gridCol w:w="252"/>
        <w:gridCol w:w="239"/>
        <w:gridCol w:w="239"/>
        <w:gridCol w:w="239"/>
        <w:gridCol w:w="239"/>
        <w:gridCol w:w="165"/>
        <w:gridCol w:w="74"/>
        <w:gridCol w:w="239"/>
        <w:gridCol w:w="75"/>
        <w:gridCol w:w="164"/>
        <w:gridCol w:w="252"/>
        <w:gridCol w:w="239"/>
        <w:gridCol w:w="239"/>
        <w:gridCol w:w="240"/>
        <w:gridCol w:w="808"/>
        <w:gridCol w:w="513"/>
        <w:gridCol w:w="1415"/>
        <w:gridCol w:w="850"/>
        <w:gridCol w:w="1132"/>
        <w:gridCol w:w="1209"/>
        <w:gridCol w:w="66"/>
        <w:gridCol w:w="20"/>
        <w:gridCol w:w="2641"/>
        <w:gridCol w:w="86"/>
      </w:tblGrid>
      <w:tr w:rsidR="000D305D" w:rsidTr="000474ED">
        <w:trPr>
          <w:gridAfter w:val="1"/>
          <w:divId w:val="1216502485"/>
          <w:wAfter w:w="86" w:type="dxa"/>
          <w:trHeight w:val="228"/>
          <w:tblCellSpacing w:w="0" w:type="dxa"/>
          <w:jc w:val="center"/>
        </w:trPr>
        <w:tc>
          <w:tcPr>
            <w:tcW w:w="13" w:type="dxa"/>
            <w:tcBorders>
              <w:top w:val="nil"/>
              <w:left w:val="nil"/>
              <w:bottom w:val="single" w:sz="6" w:space="0" w:color="auto"/>
              <w:right w:val="nil"/>
            </w:tcBorders>
            <w:vAlign w:val="center"/>
            <w:hideMark/>
          </w:tcPr>
          <w:p w:rsidR="000D305D" w:rsidRDefault="000D305D"/>
        </w:tc>
        <w:tc>
          <w:tcPr>
            <w:tcW w:w="1665" w:type="dxa"/>
            <w:gridSpan w:val="2"/>
            <w:tcBorders>
              <w:top w:val="nil"/>
              <w:left w:val="nil"/>
              <w:bottom w:val="nil"/>
              <w:right w:val="single" w:sz="6" w:space="0" w:color="auto"/>
            </w:tcBorders>
            <w:tcMar>
              <w:top w:w="0" w:type="dxa"/>
              <w:left w:w="105" w:type="dxa"/>
              <w:bottom w:w="0" w:type="dxa"/>
              <w:right w:w="105" w:type="dxa"/>
            </w:tcMar>
            <w:hideMark/>
          </w:tcPr>
          <w:p w:rsidR="000D305D" w:rsidRDefault="006701DD" w:rsidP="00D10F16">
            <w:pPr>
              <w:pStyle w:val="a3"/>
              <w:ind w:left="1200" w:hangingChars="500" w:hanging="1200"/>
            </w:pPr>
            <w:r>
              <w:rPr>
                <w:rFonts w:hint="eastAsia"/>
              </w:rPr>
              <w:t>纳税人识别号</w:t>
            </w:r>
          </w:p>
        </w:tc>
        <w:tc>
          <w:tcPr>
            <w:tcW w:w="23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5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5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3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24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D305D" w:rsidRDefault="000D305D"/>
        </w:tc>
        <w:tc>
          <w:tcPr>
            <w:tcW w:w="8654" w:type="dxa"/>
            <w:gridSpan w:val="9"/>
            <w:tcBorders>
              <w:top w:val="nil"/>
              <w:left w:val="nil"/>
              <w:bottom w:val="single" w:sz="6" w:space="0" w:color="auto"/>
              <w:right w:val="nil"/>
            </w:tcBorders>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hideMark/>
          </w:tcPr>
          <w:p w:rsidR="000D305D" w:rsidRDefault="006701DD" w:rsidP="00D10F16">
            <w:pPr>
              <w:pStyle w:val="a3"/>
              <w:jc w:val="center"/>
            </w:pPr>
            <w:r>
              <w:rPr>
                <w:rFonts w:hint="eastAsia"/>
              </w:rPr>
              <w:t>房产类型</w:t>
            </w:r>
          </w:p>
        </w:tc>
        <w:tc>
          <w:tcPr>
            <w:tcW w:w="1070" w:type="dxa"/>
            <w:gridSpan w:val="5"/>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房产类型子目</w:t>
            </w:r>
          </w:p>
        </w:tc>
        <w:tc>
          <w:tcPr>
            <w:tcW w:w="4659" w:type="dxa"/>
            <w:gridSpan w:val="19"/>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收      入</w:t>
            </w:r>
          </w:p>
        </w:tc>
        <w:tc>
          <w:tcPr>
            <w:tcW w:w="1928"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预征率（%）</w:t>
            </w:r>
          </w:p>
        </w:tc>
        <w:tc>
          <w:tcPr>
            <w:tcW w:w="1982"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应纳税额</w:t>
            </w:r>
          </w:p>
        </w:tc>
        <w:tc>
          <w:tcPr>
            <w:tcW w:w="3936"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税款缴纳</w:t>
            </w:r>
          </w:p>
        </w:tc>
      </w:tr>
      <w:tr w:rsidR="000D305D" w:rsidTr="000474ED">
        <w:trPr>
          <w:gridAfter w:val="1"/>
          <w:divId w:val="1216502485"/>
          <w:wAfter w:w="86" w:type="dxa"/>
          <w:trHeight w:val="444"/>
          <w:tblCellSpacing w:w="0" w:type="dxa"/>
          <w:jc w:val="center"/>
        </w:trPr>
        <w:tc>
          <w:tcPr>
            <w:tcW w:w="1560" w:type="dxa"/>
            <w:gridSpan w:val="2"/>
            <w:vMerge/>
            <w:tcBorders>
              <w:top w:val="nil"/>
              <w:left w:val="single" w:sz="6" w:space="0" w:color="auto"/>
              <w:bottom w:val="single" w:sz="6" w:space="0" w:color="000000"/>
              <w:right w:val="single" w:sz="6" w:space="0" w:color="auto"/>
            </w:tcBorders>
            <w:vAlign w:val="center"/>
            <w:hideMark/>
          </w:tcPr>
          <w:p w:rsidR="000D305D" w:rsidRDefault="000D305D"/>
        </w:tc>
        <w:tc>
          <w:tcPr>
            <w:tcW w:w="1070" w:type="dxa"/>
            <w:gridSpan w:val="5"/>
            <w:vMerge/>
            <w:tcBorders>
              <w:top w:val="single" w:sz="6" w:space="0" w:color="auto"/>
              <w:left w:val="nil"/>
              <w:bottom w:val="single" w:sz="6" w:space="0" w:color="auto"/>
              <w:right w:val="single" w:sz="6" w:space="0" w:color="auto"/>
            </w:tcBorders>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应  税</w:t>
            </w:r>
          </w:p>
          <w:p w:rsidR="000D305D" w:rsidRDefault="006701DD">
            <w:pPr>
              <w:pStyle w:val="a3"/>
              <w:jc w:val="center"/>
            </w:pPr>
            <w:r>
              <w:rPr>
                <w:rFonts w:hint="eastAsia"/>
              </w:rPr>
              <w:t>收入</w:t>
            </w:r>
          </w:p>
        </w:tc>
        <w:tc>
          <w:tcPr>
            <w:tcW w:w="882"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货币收入</w:t>
            </w:r>
          </w:p>
        </w:tc>
        <w:tc>
          <w:tcPr>
            <w:tcW w:w="1282"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实物收入及其他收入</w:t>
            </w:r>
          </w:p>
        </w:tc>
        <w:tc>
          <w:tcPr>
            <w:tcW w:w="1048"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视同销售收入</w:t>
            </w:r>
          </w:p>
        </w:tc>
        <w:tc>
          <w:tcPr>
            <w:tcW w:w="0" w:type="auto"/>
            <w:gridSpan w:val="2"/>
            <w:vMerge/>
            <w:tcBorders>
              <w:top w:val="nil"/>
              <w:left w:val="nil"/>
              <w:bottom w:val="single" w:sz="6" w:space="0" w:color="auto"/>
              <w:right w:val="single" w:sz="6" w:space="0" w:color="auto"/>
            </w:tcBorders>
            <w:vAlign w:val="center"/>
            <w:hideMark/>
          </w:tcPr>
          <w:p w:rsidR="000D305D" w:rsidRDefault="000D305D"/>
        </w:tc>
        <w:tc>
          <w:tcPr>
            <w:tcW w:w="1982" w:type="dxa"/>
            <w:gridSpan w:val="2"/>
            <w:vMerge/>
            <w:tcBorders>
              <w:top w:val="nil"/>
              <w:left w:val="nil"/>
              <w:bottom w:val="single" w:sz="6" w:space="0" w:color="auto"/>
              <w:right w:val="single" w:sz="6" w:space="0" w:color="auto"/>
            </w:tcBorders>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本期已缴税额</w:t>
            </w:r>
          </w:p>
        </w:tc>
        <w:tc>
          <w:tcPr>
            <w:tcW w:w="2727"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本期应缴税额计算</w:t>
            </w:r>
          </w:p>
        </w:tc>
      </w:tr>
      <w:tr w:rsidR="000D305D" w:rsidTr="000474ED">
        <w:trPr>
          <w:gridAfter w:val="1"/>
          <w:divId w:val="1216502485"/>
          <w:wAfter w:w="86" w:type="dxa"/>
          <w:trHeight w:val="216"/>
          <w:tblCellSpacing w:w="0" w:type="dxa"/>
          <w:jc w:val="center"/>
        </w:trPr>
        <w:tc>
          <w:tcPr>
            <w:tcW w:w="156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rsidP="00D10F16">
            <w:pPr>
              <w:pStyle w:val="a3"/>
              <w:jc w:val="center"/>
            </w:pPr>
            <w:r>
              <w:rPr>
                <w:rFonts w:hint="eastAsia"/>
              </w:rPr>
              <w:t>1</w:t>
            </w:r>
          </w:p>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2=3+4+5</w:t>
            </w:r>
          </w:p>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3</w:t>
            </w:r>
          </w:p>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4</w:t>
            </w:r>
          </w:p>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5</w:t>
            </w:r>
          </w:p>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6</w:t>
            </w:r>
          </w:p>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7=2×6</w:t>
            </w:r>
          </w:p>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8</w:t>
            </w:r>
          </w:p>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9=7-8</w:t>
            </w:r>
          </w:p>
        </w:tc>
      </w:tr>
      <w:tr w:rsidR="000D305D" w:rsidTr="000474ED">
        <w:trPr>
          <w:gridAfter w:val="1"/>
          <w:divId w:val="1216502485"/>
          <w:wAfter w:w="86" w:type="dxa"/>
          <w:trHeight w:val="216"/>
          <w:tblCellSpacing w:w="0" w:type="dxa"/>
          <w:jc w:val="center"/>
        </w:trPr>
        <w:tc>
          <w:tcPr>
            <w:tcW w:w="1560" w:type="dxa"/>
            <w:gridSpan w:val="2"/>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普通住宅</w:t>
            </w:r>
          </w:p>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vMerge/>
            <w:tcBorders>
              <w:top w:val="nil"/>
              <w:left w:val="single" w:sz="6" w:space="0" w:color="auto"/>
              <w:bottom w:val="single" w:sz="6" w:space="0" w:color="auto"/>
              <w:right w:val="single" w:sz="6" w:space="0" w:color="auto"/>
            </w:tcBorders>
            <w:vAlign w:val="center"/>
            <w:hideMark/>
          </w:tcPr>
          <w:p w:rsidR="000D305D" w:rsidRDefault="000D305D"/>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非普通住宅</w:t>
            </w:r>
          </w:p>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vMerge/>
            <w:tcBorders>
              <w:top w:val="nil"/>
              <w:left w:val="single" w:sz="6" w:space="0" w:color="auto"/>
              <w:bottom w:val="single" w:sz="6" w:space="0" w:color="auto"/>
              <w:right w:val="single" w:sz="6" w:space="0" w:color="auto"/>
            </w:tcBorders>
            <w:vAlign w:val="center"/>
            <w:hideMark/>
          </w:tcPr>
          <w:p w:rsidR="000D305D" w:rsidRDefault="000D305D"/>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其他类型房地产</w:t>
            </w:r>
          </w:p>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vMerge/>
            <w:tcBorders>
              <w:top w:val="nil"/>
              <w:left w:val="single" w:sz="6" w:space="0" w:color="auto"/>
              <w:bottom w:val="single" w:sz="6" w:space="0" w:color="auto"/>
              <w:right w:val="single" w:sz="6" w:space="0" w:color="auto"/>
            </w:tcBorders>
            <w:vAlign w:val="center"/>
            <w:hideMark/>
          </w:tcPr>
          <w:p w:rsidR="000D305D" w:rsidRDefault="000D305D"/>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6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合计</w:t>
            </w:r>
          </w:p>
        </w:tc>
        <w:tc>
          <w:tcPr>
            <w:tcW w:w="10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Style w:val="a4"/>
                <w:rFonts w:hint="eastAsia"/>
              </w:rPr>
              <w:t>——</w:t>
            </w:r>
          </w:p>
        </w:tc>
        <w:tc>
          <w:tcPr>
            <w:tcW w:w="1447"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88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82"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04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2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jc w:val="center"/>
            </w:pPr>
            <w:r>
              <w:rPr>
                <w:rFonts w:hint="eastAsia"/>
              </w:rPr>
              <w:t>——</w:t>
            </w:r>
          </w:p>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20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72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135" w:type="dxa"/>
            <w:gridSpan w:val="3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以下由纳税人填写：</w:t>
            </w:r>
          </w:p>
        </w:tc>
      </w:tr>
      <w:tr w:rsidR="000D305D" w:rsidTr="000474ED">
        <w:trPr>
          <w:gridAfter w:val="1"/>
          <w:divId w:val="1216502485"/>
          <w:wAfter w:w="86" w:type="dxa"/>
          <w:trHeight w:val="228"/>
          <w:tblCellSpacing w:w="0" w:type="dxa"/>
          <w:jc w:val="center"/>
        </w:trPr>
        <w:tc>
          <w:tcPr>
            <w:tcW w:w="2630" w:type="dxa"/>
            <w:gridSpan w:val="7"/>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纳税人声明</w:t>
            </w:r>
          </w:p>
        </w:tc>
        <w:tc>
          <w:tcPr>
            <w:tcW w:w="12505" w:type="dxa"/>
            <w:gridSpan w:val="2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此纳税申报表是根据《中华人民共和国土地增值税暂行条例》及其实施细则和国家有关税收规定填报的，是真实的、可靠的、完整的。</w:t>
            </w:r>
          </w:p>
        </w:tc>
      </w:tr>
      <w:tr w:rsidR="000D305D" w:rsidTr="000474ED">
        <w:trPr>
          <w:gridAfter w:val="1"/>
          <w:divId w:val="1216502485"/>
          <w:wAfter w:w="86" w:type="dxa"/>
          <w:trHeight w:val="552"/>
          <w:tblCellSpacing w:w="0" w:type="dxa"/>
          <w:jc w:val="center"/>
        </w:trPr>
        <w:tc>
          <w:tcPr>
            <w:tcW w:w="2630" w:type="dxa"/>
            <w:gridSpan w:val="7"/>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纳税人签章</w:t>
            </w:r>
          </w:p>
        </w:tc>
        <w:tc>
          <w:tcPr>
            <w:tcW w:w="2717" w:type="dxa"/>
            <w:gridSpan w:val="1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455"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代理人签章</w:t>
            </w:r>
          </w:p>
        </w:tc>
        <w:tc>
          <w:tcPr>
            <w:tcW w:w="1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198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代理人身份证号</w:t>
            </w:r>
          </w:p>
        </w:tc>
        <w:tc>
          <w:tcPr>
            <w:tcW w:w="3936"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0D305D" w:rsidTr="000474ED">
        <w:trPr>
          <w:gridAfter w:val="1"/>
          <w:divId w:val="1216502485"/>
          <w:wAfter w:w="86" w:type="dxa"/>
          <w:trHeight w:val="216"/>
          <w:tblCellSpacing w:w="0" w:type="dxa"/>
          <w:jc w:val="center"/>
        </w:trPr>
        <w:tc>
          <w:tcPr>
            <w:tcW w:w="15135" w:type="dxa"/>
            <w:gridSpan w:val="3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以下由税务机关填写：</w:t>
            </w:r>
          </w:p>
        </w:tc>
      </w:tr>
      <w:tr w:rsidR="000D305D" w:rsidTr="000474ED">
        <w:trPr>
          <w:gridAfter w:val="1"/>
          <w:divId w:val="1216502485"/>
          <w:wAfter w:w="86" w:type="dxa"/>
          <w:trHeight w:val="216"/>
          <w:tblCellSpacing w:w="0" w:type="dxa"/>
          <w:jc w:val="center"/>
        </w:trPr>
        <w:tc>
          <w:tcPr>
            <w:tcW w:w="2630" w:type="dxa"/>
            <w:gridSpan w:val="7"/>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受理人</w:t>
            </w:r>
          </w:p>
        </w:tc>
        <w:tc>
          <w:tcPr>
            <w:tcW w:w="2717" w:type="dxa"/>
            <w:gridSpan w:val="1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c>
          <w:tcPr>
            <w:tcW w:w="2455"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受理日期</w:t>
            </w:r>
          </w:p>
        </w:tc>
        <w:tc>
          <w:tcPr>
            <w:tcW w:w="226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pPr>
              <w:pStyle w:val="a3"/>
            </w:pPr>
            <w:r>
              <w:rPr>
                <w:rFonts w:hint="eastAsia"/>
              </w:rPr>
              <w:t xml:space="preserve">  年  月   日　</w:t>
            </w:r>
          </w:p>
        </w:tc>
        <w:tc>
          <w:tcPr>
            <w:tcW w:w="240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6701DD" w:rsidP="00D10F16">
            <w:pPr>
              <w:pStyle w:val="a3"/>
            </w:pPr>
            <w:r>
              <w:rPr>
                <w:rFonts w:hint="eastAsia"/>
              </w:rPr>
              <w:t>受理税务机关签章</w:t>
            </w:r>
          </w:p>
        </w:tc>
        <w:tc>
          <w:tcPr>
            <w:tcW w:w="2661"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0D305D" w:rsidRDefault="000D305D"/>
        </w:tc>
      </w:tr>
      <w:tr w:rsidR="00D10F16" w:rsidTr="000474ED">
        <w:trPr>
          <w:divId w:val="1216502485"/>
          <w:tblCellSpacing w:w="0" w:type="dxa"/>
          <w:jc w:val="center"/>
        </w:trPr>
        <w:tc>
          <w:tcPr>
            <w:tcW w:w="13" w:type="dxa"/>
            <w:tcBorders>
              <w:top w:val="nil"/>
              <w:left w:val="nil"/>
              <w:bottom w:val="nil"/>
              <w:right w:val="nil"/>
            </w:tcBorders>
            <w:vAlign w:val="center"/>
            <w:hideMark/>
          </w:tcPr>
          <w:p w:rsidR="000D305D" w:rsidRDefault="000D305D"/>
        </w:tc>
        <w:tc>
          <w:tcPr>
            <w:tcW w:w="1547" w:type="dxa"/>
            <w:tcBorders>
              <w:top w:val="nil"/>
              <w:left w:val="nil"/>
              <w:bottom w:val="nil"/>
              <w:right w:val="nil"/>
            </w:tcBorders>
            <w:vAlign w:val="center"/>
            <w:hideMark/>
          </w:tcPr>
          <w:p w:rsidR="000D305D" w:rsidRDefault="000D305D"/>
        </w:tc>
        <w:tc>
          <w:tcPr>
            <w:tcW w:w="118" w:type="dxa"/>
            <w:tcBorders>
              <w:top w:val="nil"/>
              <w:left w:val="nil"/>
              <w:bottom w:val="nil"/>
              <w:right w:val="nil"/>
            </w:tcBorders>
            <w:vAlign w:val="center"/>
            <w:hideMark/>
          </w:tcPr>
          <w:p w:rsidR="000D305D" w:rsidRDefault="000D305D"/>
        </w:tc>
        <w:tc>
          <w:tcPr>
            <w:tcW w:w="238" w:type="dxa"/>
            <w:tcBorders>
              <w:top w:val="nil"/>
              <w:left w:val="nil"/>
              <w:bottom w:val="nil"/>
              <w:right w:val="nil"/>
            </w:tcBorders>
            <w:vAlign w:val="center"/>
            <w:hideMark/>
          </w:tcPr>
          <w:p w:rsidR="000D305D" w:rsidRDefault="000D305D"/>
        </w:tc>
        <w:tc>
          <w:tcPr>
            <w:tcW w:w="238" w:type="dxa"/>
            <w:tcBorders>
              <w:top w:val="nil"/>
              <w:left w:val="nil"/>
              <w:bottom w:val="nil"/>
              <w:right w:val="nil"/>
            </w:tcBorders>
            <w:vAlign w:val="center"/>
            <w:hideMark/>
          </w:tcPr>
          <w:p w:rsidR="000D305D" w:rsidRDefault="000D305D"/>
        </w:tc>
        <w:tc>
          <w:tcPr>
            <w:tcW w:w="238" w:type="dxa"/>
            <w:tcBorders>
              <w:top w:val="nil"/>
              <w:left w:val="nil"/>
              <w:bottom w:val="nil"/>
              <w:right w:val="nil"/>
            </w:tcBorders>
            <w:vAlign w:val="center"/>
            <w:hideMark/>
          </w:tcPr>
          <w:p w:rsidR="000D305D" w:rsidRDefault="000D305D"/>
        </w:tc>
        <w:tc>
          <w:tcPr>
            <w:tcW w:w="238"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52"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165" w:type="dxa"/>
            <w:tcBorders>
              <w:top w:val="nil"/>
              <w:left w:val="nil"/>
              <w:bottom w:val="nil"/>
              <w:right w:val="nil"/>
            </w:tcBorders>
            <w:vAlign w:val="center"/>
            <w:hideMark/>
          </w:tcPr>
          <w:p w:rsidR="000D305D" w:rsidRDefault="000D305D"/>
        </w:tc>
        <w:tc>
          <w:tcPr>
            <w:tcW w:w="74"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75" w:type="dxa"/>
            <w:tcBorders>
              <w:top w:val="nil"/>
              <w:left w:val="nil"/>
              <w:bottom w:val="nil"/>
              <w:right w:val="nil"/>
            </w:tcBorders>
            <w:vAlign w:val="center"/>
            <w:hideMark/>
          </w:tcPr>
          <w:p w:rsidR="000D305D" w:rsidRDefault="000D305D"/>
        </w:tc>
        <w:tc>
          <w:tcPr>
            <w:tcW w:w="164" w:type="dxa"/>
            <w:tcBorders>
              <w:top w:val="nil"/>
              <w:left w:val="nil"/>
              <w:bottom w:val="nil"/>
              <w:right w:val="nil"/>
            </w:tcBorders>
            <w:vAlign w:val="center"/>
            <w:hideMark/>
          </w:tcPr>
          <w:p w:rsidR="000D305D" w:rsidRDefault="000D305D"/>
        </w:tc>
        <w:tc>
          <w:tcPr>
            <w:tcW w:w="252"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39" w:type="dxa"/>
            <w:tcBorders>
              <w:top w:val="nil"/>
              <w:left w:val="nil"/>
              <w:bottom w:val="nil"/>
              <w:right w:val="nil"/>
            </w:tcBorders>
            <w:vAlign w:val="center"/>
            <w:hideMark/>
          </w:tcPr>
          <w:p w:rsidR="000D305D" w:rsidRDefault="000D305D"/>
        </w:tc>
        <w:tc>
          <w:tcPr>
            <w:tcW w:w="240" w:type="dxa"/>
            <w:tcBorders>
              <w:top w:val="nil"/>
              <w:left w:val="nil"/>
              <w:bottom w:val="nil"/>
              <w:right w:val="nil"/>
            </w:tcBorders>
            <w:vAlign w:val="center"/>
            <w:hideMark/>
          </w:tcPr>
          <w:p w:rsidR="000D305D" w:rsidRDefault="000D305D"/>
        </w:tc>
        <w:tc>
          <w:tcPr>
            <w:tcW w:w="808" w:type="dxa"/>
            <w:tcBorders>
              <w:top w:val="nil"/>
              <w:left w:val="nil"/>
              <w:bottom w:val="nil"/>
              <w:right w:val="nil"/>
            </w:tcBorders>
            <w:vAlign w:val="center"/>
            <w:hideMark/>
          </w:tcPr>
          <w:p w:rsidR="000D305D" w:rsidRDefault="000D305D"/>
        </w:tc>
        <w:tc>
          <w:tcPr>
            <w:tcW w:w="513" w:type="dxa"/>
            <w:tcBorders>
              <w:top w:val="nil"/>
              <w:left w:val="nil"/>
              <w:bottom w:val="nil"/>
              <w:right w:val="nil"/>
            </w:tcBorders>
            <w:vAlign w:val="center"/>
            <w:hideMark/>
          </w:tcPr>
          <w:p w:rsidR="000D305D" w:rsidRDefault="000D305D"/>
        </w:tc>
        <w:tc>
          <w:tcPr>
            <w:tcW w:w="1415" w:type="dxa"/>
            <w:tcBorders>
              <w:top w:val="nil"/>
              <w:left w:val="nil"/>
              <w:bottom w:val="nil"/>
              <w:right w:val="nil"/>
            </w:tcBorders>
            <w:vAlign w:val="center"/>
            <w:hideMark/>
          </w:tcPr>
          <w:p w:rsidR="000D305D" w:rsidRDefault="000D305D"/>
        </w:tc>
        <w:tc>
          <w:tcPr>
            <w:tcW w:w="850" w:type="dxa"/>
            <w:tcBorders>
              <w:top w:val="nil"/>
              <w:left w:val="nil"/>
              <w:bottom w:val="nil"/>
              <w:right w:val="nil"/>
            </w:tcBorders>
            <w:vAlign w:val="center"/>
            <w:hideMark/>
          </w:tcPr>
          <w:p w:rsidR="000D305D" w:rsidRDefault="000D305D"/>
        </w:tc>
        <w:tc>
          <w:tcPr>
            <w:tcW w:w="1132" w:type="dxa"/>
            <w:tcBorders>
              <w:top w:val="nil"/>
              <w:left w:val="nil"/>
              <w:bottom w:val="nil"/>
              <w:right w:val="nil"/>
            </w:tcBorders>
            <w:vAlign w:val="center"/>
            <w:hideMark/>
          </w:tcPr>
          <w:p w:rsidR="000D305D" w:rsidRDefault="000D305D"/>
        </w:tc>
        <w:tc>
          <w:tcPr>
            <w:tcW w:w="1275" w:type="dxa"/>
            <w:gridSpan w:val="2"/>
            <w:tcBorders>
              <w:top w:val="nil"/>
              <w:left w:val="nil"/>
              <w:bottom w:val="nil"/>
              <w:right w:val="nil"/>
            </w:tcBorders>
            <w:vAlign w:val="center"/>
            <w:hideMark/>
          </w:tcPr>
          <w:p w:rsidR="000D305D" w:rsidRDefault="000D305D"/>
        </w:tc>
        <w:tc>
          <w:tcPr>
            <w:tcW w:w="20" w:type="dxa"/>
            <w:tcBorders>
              <w:top w:val="nil"/>
              <w:left w:val="nil"/>
              <w:bottom w:val="nil"/>
              <w:right w:val="nil"/>
            </w:tcBorders>
            <w:vAlign w:val="center"/>
            <w:hideMark/>
          </w:tcPr>
          <w:p w:rsidR="000D305D" w:rsidRDefault="000D305D"/>
        </w:tc>
        <w:tc>
          <w:tcPr>
            <w:tcW w:w="2727" w:type="dxa"/>
            <w:gridSpan w:val="2"/>
            <w:tcBorders>
              <w:top w:val="nil"/>
              <w:left w:val="nil"/>
              <w:bottom w:val="nil"/>
              <w:right w:val="nil"/>
            </w:tcBorders>
            <w:vAlign w:val="center"/>
            <w:hideMark/>
          </w:tcPr>
          <w:p w:rsidR="000D305D" w:rsidRDefault="000D305D"/>
        </w:tc>
      </w:tr>
    </w:tbl>
    <w:p w:rsidR="000D305D" w:rsidRDefault="006701DD" w:rsidP="000474ED">
      <w:pPr>
        <w:pStyle w:val="a3"/>
        <w:tabs>
          <w:tab w:val="left" w:pos="9432"/>
        </w:tabs>
        <w:divId w:val="1216502485"/>
      </w:pPr>
      <w:r>
        <w:rPr>
          <w:rFonts w:hint="eastAsia"/>
        </w:rPr>
        <w:lastRenderedPageBreak/>
        <w:t>本表一式两份，一份纳税人留存，一份税务机关留存。</w:t>
      </w:r>
      <w:bookmarkStart w:id="0" w:name="_GoBack"/>
      <w:bookmarkEnd w:id="0"/>
      <w:r w:rsidR="000474ED">
        <w:tab/>
      </w:r>
    </w:p>
    <w:p w:rsidR="000D305D" w:rsidRDefault="006701DD" w:rsidP="00D10F16">
      <w:pPr>
        <w:pStyle w:val="a3"/>
        <w:divId w:val="1216502485"/>
      </w:pPr>
      <w:r>
        <w:t> </w:t>
      </w:r>
      <w:r>
        <w:rPr>
          <w:rFonts w:hint="eastAsia"/>
        </w:rPr>
        <w:t>【表单说明】</w:t>
      </w:r>
    </w:p>
    <w:p w:rsidR="000D305D" w:rsidRDefault="006701DD">
      <w:pPr>
        <w:pStyle w:val="a3"/>
        <w:ind w:firstLine="420"/>
        <w:divId w:val="1216502485"/>
      </w:pPr>
      <w:r>
        <w:rPr>
          <w:rFonts w:hint="eastAsia"/>
        </w:rPr>
        <w:t>1. 本表适用于从事房地产开发并转让的土地增值税纳税人，在每次转让时填报，也可按月或按各省、自治区、直辖市和计划单列市税务局规定的期限汇总填报。</w:t>
      </w:r>
    </w:p>
    <w:p w:rsidR="000D305D" w:rsidRDefault="006701DD">
      <w:pPr>
        <w:pStyle w:val="a3"/>
        <w:ind w:firstLine="420"/>
        <w:divId w:val="1216502485"/>
      </w:pPr>
      <w:r>
        <w:rPr>
          <w:rFonts w:hint="eastAsia"/>
        </w:rPr>
        <w:t>2. 凡从事新建房及配套设施开发的纳税人，均应在规定的期限内，</w:t>
      </w:r>
      <w:proofErr w:type="gramStart"/>
      <w:r>
        <w:rPr>
          <w:rFonts w:hint="eastAsia"/>
        </w:rPr>
        <w:t>据实向</w:t>
      </w:r>
      <w:proofErr w:type="gramEnd"/>
      <w:r>
        <w:rPr>
          <w:rFonts w:hint="eastAsia"/>
        </w:rPr>
        <w:t>主管税务机关填报本表所列内容。</w:t>
      </w:r>
    </w:p>
    <w:p w:rsidR="000D305D" w:rsidRDefault="006701DD">
      <w:pPr>
        <w:pStyle w:val="a3"/>
        <w:ind w:firstLine="420"/>
        <w:divId w:val="1216502485"/>
      </w:pPr>
      <w:r>
        <w:rPr>
          <w:rFonts w:hint="eastAsia"/>
        </w:rPr>
        <w:t>3. 本表栏目的内容如果没有，可以空置不填。</w:t>
      </w:r>
    </w:p>
    <w:p w:rsidR="000D305D" w:rsidRDefault="006701DD">
      <w:pPr>
        <w:pStyle w:val="a3"/>
        <w:ind w:firstLine="420"/>
        <w:divId w:val="1216502485"/>
      </w:pPr>
      <w:r>
        <w:rPr>
          <w:rFonts w:hint="eastAsia"/>
        </w:rPr>
        <w:t>4. 纳税人在填报土地增值税预征申报表时，应同时向主管税务机关提交《土地增值税项目登记表》等有关资料。</w:t>
      </w:r>
    </w:p>
    <w:p w:rsidR="000D305D" w:rsidRDefault="006701DD">
      <w:pPr>
        <w:pStyle w:val="a3"/>
        <w:ind w:firstLine="420"/>
        <w:divId w:val="1216502485"/>
      </w:pPr>
      <w:r>
        <w:rPr>
          <w:rFonts w:hint="eastAsia"/>
        </w:rPr>
        <w:t>5. 项目编号是在进行房地产项目登记时，税务机关按照一定的规则赋予的编号，此编号会跟随项目的预征</w:t>
      </w:r>
      <w:proofErr w:type="gramStart"/>
      <w:r>
        <w:rPr>
          <w:rFonts w:hint="eastAsia"/>
        </w:rPr>
        <w:t>清算全</w:t>
      </w:r>
      <w:proofErr w:type="gramEnd"/>
      <w:r>
        <w:rPr>
          <w:rFonts w:hint="eastAsia"/>
        </w:rPr>
        <w:t>过程。</w:t>
      </w:r>
    </w:p>
    <w:p w:rsidR="000D305D" w:rsidRDefault="006701DD">
      <w:pPr>
        <w:pStyle w:val="a3"/>
        <w:ind w:firstLine="420"/>
        <w:divId w:val="1216502485"/>
      </w:pPr>
      <w:r>
        <w:rPr>
          <w:rFonts w:hint="eastAsia"/>
        </w:rPr>
        <w:t>6.表第1列“房产类型子目”是主管税务机关规定的</w:t>
      </w:r>
      <w:proofErr w:type="gramStart"/>
      <w:r>
        <w:rPr>
          <w:rFonts w:hint="eastAsia"/>
        </w:rPr>
        <w:t>预征率类型</w:t>
      </w:r>
      <w:proofErr w:type="gramEnd"/>
      <w:r>
        <w:rPr>
          <w:rFonts w:hint="eastAsia"/>
        </w:rPr>
        <w:t>，每一个子目唯一对应一个房产类型。</w:t>
      </w:r>
    </w:p>
    <w:p w:rsidR="000D305D" w:rsidRDefault="006701DD">
      <w:pPr>
        <w:pStyle w:val="a3"/>
        <w:ind w:firstLine="420"/>
        <w:divId w:val="1216502485"/>
      </w:pPr>
      <w:r>
        <w:rPr>
          <w:rFonts w:hint="eastAsia"/>
        </w:rPr>
        <w:t>7.表第3栏“货币收入”，按纳税人转让房地产开发项目所取得的货币形态的收入额（不含增值税）填写。</w:t>
      </w:r>
    </w:p>
    <w:p w:rsidR="000D305D" w:rsidRDefault="006701DD">
      <w:pPr>
        <w:pStyle w:val="a3"/>
        <w:ind w:firstLine="420"/>
        <w:divId w:val="1216502485"/>
      </w:pPr>
      <w:r>
        <w:rPr>
          <w:rFonts w:hint="eastAsia"/>
        </w:rPr>
        <w:t>8.表第4栏“实物收入及其他收入”，按纳税人转让房地产开发项目所取得的实物形态的收入和无形资产等其他形式的收入额（不含增值税）填写。</w:t>
      </w:r>
    </w:p>
    <w:p w:rsidR="000D305D" w:rsidRDefault="006701DD">
      <w:pPr>
        <w:pStyle w:val="a3"/>
        <w:ind w:firstLine="420"/>
        <w:divId w:val="1216502485"/>
      </w:pPr>
      <w:r>
        <w:rPr>
          <w:rFonts w:hint="eastAsia"/>
        </w:rPr>
        <w:t>9.表第5栏“视同销售收入”，纳税人将开发产品用于职工福利、奖励、对外投资、分配给股东或投资人、抵偿债务、换取其他单位和个人的非货币性资产等，发生所有权转移时应视同销售房地产,其收入不含增值税。</w:t>
      </w:r>
    </w:p>
    <w:p w:rsidR="006701DD" w:rsidRDefault="006701DD" w:rsidP="00D10F16">
      <w:pPr>
        <w:pStyle w:val="a3"/>
        <w:ind w:firstLine="420"/>
      </w:pPr>
      <w:r>
        <w:rPr>
          <w:rFonts w:hint="eastAsia"/>
        </w:rPr>
        <w:t>10.本表一式两份，送主管税务机关审核盖章后，一份由税务机关留存，一份退纳税人。</w:t>
      </w:r>
    </w:p>
    <w:sectPr w:rsidR="006701DD" w:rsidSect="00D10F16">
      <w:pgSz w:w="16838" w:h="11906" w:orient="landscape"/>
      <w:pgMar w:top="1800" w:right="1440" w:bottom="1800" w:left="1440"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16"/>
    <w:rsid w:val="000474ED"/>
    <w:rsid w:val="000D305D"/>
    <w:rsid w:val="006701DD"/>
    <w:rsid w:val="00814D95"/>
    <w:rsid w:val="00D1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17DA3"/>
  <w15:chartTrackingRefBased/>
  <w15:docId w15:val="{ED8FC11A-3166-4ED2-A5D3-66E52D1C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customStyle="1" w:styleId="Normal0">
    <w:name w:val="Normal_0"/>
    <w:qFormat/>
    <w:rsid w:val="000474ED"/>
    <w:pPr>
      <w:widowControl w:val="0"/>
      <w:jc w:val="both"/>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02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MZH</dc:creator>
  <cp:keywords/>
  <dc:description/>
  <cp:lastModifiedBy>MZH</cp:lastModifiedBy>
  <cp:revision>3</cp:revision>
  <dcterms:created xsi:type="dcterms:W3CDTF">2020-03-24T03:02:00Z</dcterms:created>
  <dcterms:modified xsi:type="dcterms:W3CDTF">2020-03-24T03:16:00Z</dcterms:modified>
</cp:coreProperties>
</file>