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F74BD1">
      <w:pPr>
        <w:pStyle w:val="New0"/>
        <w:rPr>
          <w:rFonts w:ascii="宋体" w:eastAsia="宋体" w:hAnsi="宋体" w:hint="eastAsia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附表</w:t>
      </w:r>
    </w:p>
    <w:p w:rsidR="00000000" w:rsidRDefault="00F74BD1">
      <w:pPr>
        <w:pStyle w:val="1New"/>
        <w:spacing w:before="0" w:after="0" w:line="240" w:lineRule="auto"/>
        <w:rPr>
          <w:rFonts w:ascii="宋体" w:eastAsia="宋体" w:hAnsi="宋体" w:hint="eastAsia"/>
          <w:b w:val="0"/>
          <w:color w:val="000000"/>
          <w:szCs w:val="32"/>
        </w:rPr>
      </w:pPr>
      <w:r>
        <w:rPr>
          <w:rFonts w:ascii="宋体" w:eastAsia="宋体" w:hAnsi="宋体" w:cs="宋体" w:hint="eastAsia"/>
          <w:b w:val="0"/>
          <w:bCs w:val="0"/>
          <w:sz w:val="24"/>
        </w:rPr>
        <w:t>清算后尾盘销售土地增值税扣除项目明细表</w:t>
      </w:r>
      <w:bookmarkStart w:id="0" w:name="_GoBack"/>
      <w:bookmarkEnd w:id="0"/>
    </w:p>
    <w:p w:rsidR="00000000" w:rsidRDefault="00F74BD1">
      <w:pPr>
        <w:pStyle w:val="New0"/>
        <w:jc w:val="center"/>
        <w:rPr>
          <w:rFonts w:ascii="宋体" w:eastAsia="宋体" w:hAnsi="宋体" w:hint="eastAsia"/>
          <w:b/>
          <w:color w:val="000000"/>
          <w:sz w:val="21"/>
          <w:szCs w:val="21"/>
        </w:rPr>
      </w:pPr>
    </w:p>
    <w:p w:rsidR="00000000" w:rsidRDefault="00F74BD1">
      <w:pPr>
        <w:pStyle w:val="New0"/>
        <w:rPr>
          <w:rFonts w:ascii="宋体" w:eastAsia="宋体" w:hAnsi="宋体" w:cs="宋体" w:hint="eastAsia"/>
          <w:color w:val="000000"/>
          <w:kern w:val="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纳税人名称：</w:t>
      </w:r>
    </w:p>
    <w:p w:rsidR="00000000" w:rsidRDefault="00F74BD1">
      <w:pPr>
        <w:pStyle w:val="New0"/>
        <w:rPr>
          <w:rFonts w:ascii="宋体" w:eastAsia="宋体" w:hAnsi="宋体" w:cs="宋体" w:hint="eastAsia"/>
          <w:color w:val="000000"/>
          <w:kern w:val="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税款所属期：自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日至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日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 xml:space="preserve">            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填表日期：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日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金额单位：元至角分；面积单位：平方米</w:t>
      </w:r>
    </w:p>
    <w:tbl>
      <w:tblPr>
        <w:tblW w:w="0" w:type="auto"/>
        <w:tblInd w:w="-52" w:type="dxa"/>
        <w:tblLayout w:type="fixed"/>
        <w:tblLook w:val="0000" w:firstRow="0" w:lastRow="0" w:firstColumn="0" w:lastColumn="0" w:noHBand="0" w:noVBand="0"/>
      </w:tblPr>
      <w:tblGrid>
        <w:gridCol w:w="55"/>
        <w:gridCol w:w="1631"/>
        <w:gridCol w:w="127"/>
        <w:gridCol w:w="109"/>
        <w:gridCol w:w="236"/>
        <w:gridCol w:w="82"/>
        <w:gridCol w:w="159"/>
        <w:gridCol w:w="236"/>
        <w:gridCol w:w="236"/>
        <w:gridCol w:w="236"/>
        <w:gridCol w:w="236"/>
        <w:gridCol w:w="228"/>
        <w:gridCol w:w="9"/>
        <w:gridCol w:w="236"/>
        <w:gridCol w:w="236"/>
        <w:gridCol w:w="236"/>
        <w:gridCol w:w="236"/>
        <w:gridCol w:w="219"/>
        <w:gridCol w:w="17"/>
        <w:gridCol w:w="236"/>
        <w:gridCol w:w="236"/>
        <w:gridCol w:w="97"/>
        <w:gridCol w:w="139"/>
        <w:gridCol w:w="97"/>
        <w:gridCol w:w="139"/>
        <w:gridCol w:w="236"/>
        <w:gridCol w:w="236"/>
        <w:gridCol w:w="236"/>
        <w:gridCol w:w="476"/>
        <w:gridCol w:w="339"/>
        <w:gridCol w:w="1624"/>
        <w:gridCol w:w="586"/>
        <w:gridCol w:w="63"/>
        <w:gridCol w:w="1109"/>
        <w:gridCol w:w="1172"/>
        <w:gridCol w:w="586"/>
        <w:gridCol w:w="1759"/>
        <w:gridCol w:w="82"/>
      </w:tblGrid>
      <w:tr w:rsidR="00000000">
        <w:trPr>
          <w:gridAfter w:val="10"/>
          <w:wAfter w:w="7794" w:type="dxa"/>
          <w:trHeight w:val="282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纳税人识别号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4BD1">
            <w:pPr>
              <w:pStyle w:val="New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" w:type="dxa"/>
          <w:wAfter w:w="82" w:type="dxa"/>
        </w:trPr>
        <w:tc>
          <w:tcPr>
            <w:tcW w:w="1758" w:type="dxa"/>
            <w:gridSpan w:val="2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纳税人名称</w:t>
            </w:r>
          </w:p>
        </w:tc>
        <w:tc>
          <w:tcPr>
            <w:tcW w:w="1758" w:type="dxa"/>
            <w:gridSpan w:val="9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58" w:type="dxa"/>
            <w:gridSpan w:val="10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554" w:type="dxa"/>
            <w:gridSpan w:val="7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63" w:type="dxa"/>
            <w:gridSpan w:val="2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项目编号</w:t>
            </w:r>
          </w:p>
        </w:tc>
        <w:tc>
          <w:tcPr>
            <w:tcW w:w="1758" w:type="dxa"/>
            <w:gridSpan w:val="3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项目地址</w:t>
            </w:r>
          </w:p>
        </w:tc>
        <w:tc>
          <w:tcPr>
            <w:tcW w:w="1759" w:type="dxa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" w:type="dxa"/>
          <w:wAfter w:w="82" w:type="dxa"/>
        </w:trPr>
        <w:tc>
          <w:tcPr>
            <w:tcW w:w="1758" w:type="dxa"/>
            <w:gridSpan w:val="2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所属行业</w:t>
            </w:r>
          </w:p>
        </w:tc>
        <w:tc>
          <w:tcPr>
            <w:tcW w:w="1758" w:type="dxa"/>
            <w:gridSpan w:val="9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58" w:type="dxa"/>
            <w:gridSpan w:val="10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登记注册类型</w:t>
            </w:r>
          </w:p>
        </w:tc>
        <w:tc>
          <w:tcPr>
            <w:tcW w:w="1554" w:type="dxa"/>
            <w:gridSpan w:val="7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63" w:type="dxa"/>
            <w:gridSpan w:val="2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纳税人地址</w:t>
            </w:r>
          </w:p>
        </w:tc>
        <w:tc>
          <w:tcPr>
            <w:tcW w:w="1758" w:type="dxa"/>
            <w:gridSpan w:val="3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58" w:type="dxa"/>
            <w:gridSpan w:val="2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759" w:type="dxa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" w:type="dxa"/>
          <w:wAfter w:w="82" w:type="dxa"/>
        </w:trPr>
        <w:tc>
          <w:tcPr>
            <w:tcW w:w="1758" w:type="dxa"/>
            <w:gridSpan w:val="2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开户银行</w:t>
            </w:r>
          </w:p>
        </w:tc>
        <w:tc>
          <w:tcPr>
            <w:tcW w:w="1758" w:type="dxa"/>
            <w:gridSpan w:val="9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58" w:type="dxa"/>
            <w:gridSpan w:val="10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银行账号</w:t>
            </w:r>
          </w:p>
        </w:tc>
        <w:tc>
          <w:tcPr>
            <w:tcW w:w="1554" w:type="dxa"/>
            <w:gridSpan w:val="7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963" w:type="dxa"/>
            <w:gridSpan w:val="2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主管部门</w:t>
            </w:r>
          </w:p>
        </w:tc>
        <w:tc>
          <w:tcPr>
            <w:tcW w:w="1758" w:type="dxa"/>
            <w:gridSpan w:val="3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758" w:type="dxa"/>
            <w:gridSpan w:val="2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电　　话</w:t>
            </w:r>
          </w:p>
        </w:tc>
        <w:tc>
          <w:tcPr>
            <w:tcW w:w="1759" w:type="dxa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" w:type="dxa"/>
          <w:wAfter w:w="82" w:type="dxa"/>
        </w:trPr>
        <w:tc>
          <w:tcPr>
            <w:tcW w:w="1758" w:type="dxa"/>
            <w:gridSpan w:val="2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项目总可售面积</w:t>
            </w:r>
          </w:p>
        </w:tc>
        <w:tc>
          <w:tcPr>
            <w:tcW w:w="1758" w:type="dxa"/>
            <w:gridSpan w:val="9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758" w:type="dxa"/>
            <w:gridSpan w:val="10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清算时已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售面积</w:t>
            </w:r>
          </w:p>
        </w:tc>
        <w:tc>
          <w:tcPr>
            <w:tcW w:w="1554" w:type="dxa"/>
            <w:gridSpan w:val="7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清算后剩余可售面积</w:t>
            </w:r>
          </w:p>
        </w:tc>
        <w:tc>
          <w:tcPr>
            <w:tcW w:w="1758" w:type="dxa"/>
            <w:gridSpan w:val="3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759" w:type="dxa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" w:type="dxa"/>
          <w:wAfter w:w="82" w:type="dxa"/>
        </w:trPr>
        <w:tc>
          <w:tcPr>
            <w:tcW w:w="3516" w:type="dxa"/>
            <w:gridSpan w:val="11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1656" w:type="dxa"/>
            <w:gridSpan w:val="9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行次</w:t>
            </w:r>
          </w:p>
        </w:tc>
        <w:tc>
          <w:tcPr>
            <w:tcW w:w="1656" w:type="dxa"/>
            <w:gridSpan w:val="8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普通住宅</w:t>
            </w:r>
          </w:p>
        </w:tc>
        <w:tc>
          <w:tcPr>
            <w:tcW w:w="3721" w:type="dxa"/>
            <w:gridSpan w:val="5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非普通住宅</w:t>
            </w:r>
          </w:p>
        </w:tc>
        <w:tc>
          <w:tcPr>
            <w:tcW w:w="1758" w:type="dxa"/>
            <w:gridSpan w:val="2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其他类型房地产</w:t>
            </w:r>
          </w:p>
        </w:tc>
        <w:tc>
          <w:tcPr>
            <w:tcW w:w="1759" w:type="dxa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合计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" w:type="dxa"/>
          <w:wAfter w:w="82" w:type="dxa"/>
        </w:trPr>
        <w:tc>
          <w:tcPr>
            <w:tcW w:w="3516" w:type="dxa"/>
            <w:gridSpan w:val="11"/>
            <w:vAlign w:val="center"/>
          </w:tcPr>
          <w:p w:rsidR="00000000" w:rsidRDefault="00F74BD1">
            <w:pPr>
              <w:pStyle w:val="New0"/>
              <w:ind w:firstLineChars="100" w:firstLine="210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本次清算后尾盘销售的销售面积</w:t>
            </w:r>
          </w:p>
        </w:tc>
        <w:tc>
          <w:tcPr>
            <w:tcW w:w="1656" w:type="dxa"/>
            <w:gridSpan w:val="9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56" w:type="dxa"/>
            <w:gridSpan w:val="8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721" w:type="dxa"/>
            <w:gridSpan w:val="5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759" w:type="dxa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" w:type="dxa"/>
          <w:wAfter w:w="82" w:type="dxa"/>
        </w:trPr>
        <w:tc>
          <w:tcPr>
            <w:tcW w:w="3516" w:type="dxa"/>
            <w:gridSpan w:val="11"/>
            <w:vAlign w:val="center"/>
          </w:tcPr>
          <w:p w:rsidR="00000000" w:rsidRDefault="00F74BD1">
            <w:pPr>
              <w:pStyle w:val="New0"/>
              <w:ind w:firstLineChars="100" w:firstLine="210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单位成本费用</w:t>
            </w:r>
          </w:p>
        </w:tc>
        <w:tc>
          <w:tcPr>
            <w:tcW w:w="1656" w:type="dxa"/>
            <w:gridSpan w:val="9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56" w:type="dxa"/>
            <w:gridSpan w:val="8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721" w:type="dxa"/>
            <w:gridSpan w:val="5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759" w:type="dxa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——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" w:type="dxa"/>
          <w:wAfter w:w="82" w:type="dxa"/>
        </w:trPr>
        <w:tc>
          <w:tcPr>
            <w:tcW w:w="3516" w:type="dxa"/>
            <w:gridSpan w:val="11"/>
            <w:vAlign w:val="center"/>
          </w:tcPr>
          <w:p w:rsidR="00000000" w:rsidRDefault="00F74BD1">
            <w:pPr>
              <w:pStyle w:val="New0"/>
              <w:ind w:firstLineChars="100" w:firstLine="210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扣除项目金额合计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3=1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×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56" w:type="dxa"/>
            <w:gridSpan w:val="9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56" w:type="dxa"/>
            <w:gridSpan w:val="8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721" w:type="dxa"/>
            <w:gridSpan w:val="5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759" w:type="dxa"/>
            <w:vAlign w:val="center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——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2" w:type="dxa"/>
          <w:wAfter w:w="82" w:type="dxa"/>
        </w:trPr>
        <w:tc>
          <w:tcPr>
            <w:tcW w:w="2344" w:type="dxa"/>
            <w:gridSpan w:val="6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本次与转让房地产有关的营业税</w:t>
            </w:r>
          </w:p>
        </w:tc>
        <w:tc>
          <w:tcPr>
            <w:tcW w:w="2344" w:type="dxa"/>
            <w:gridSpan w:val="11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gridSpan w:val="11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本次与转让房地产有关的城市维护建设税</w:t>
            </w:r>
          </w:p>
        </w:tc>
        <w:tc>
          <w:tcPr>
            <w:tcW w:w="2549" w:type="dxa"/>
            <w:gridSpan w:val="3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gridSpan w:val="3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本次与转让房地产有关的教育费附加</w:t>
            </w:r>
          </w:p>
        </w:tc>
        <w:tc>
          <w:tcPr>
            <w:tcW w:w="2345" w:type="dxa"/>
            <w:gridSpan w:val="2"/>
          </w:tcPr>
          <w:p w:rsidR="00000000" w:rsidRDefault="00F74BD1">
            <w:pPr>
              <w:pStyle w:val="New0"/>
              <w:jc w:val="center"/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</w:pPr>
          </w:p>
        </w:tc>
      </w:tr>
      <w:tr w:rsidR="00000000">
        <w:trPr>
          <w:gridBefore w:val="1"/>
          <w:wBefore w:w="55" w:type="dxa"/>
          <w:trHeight w:val="412"/>
        </w:trPr>
        <w:tc>
          <w:tcPr>
            <w:tcW w:w="14145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74BD1">
            <w:pPr>
              <w:pStyle w:val="New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以下由纳税人填写：</w:t>
            </w:r>
          </w:p>
        </w:tc>
      </w:tr>
      <w:tr w:rsidR="00000000">
        <w:trPr>
          <w:gridBefore w:val="1"/>
          <w:wBefore w:w="55" w:type="dxa"/>
          <w:trHeight w:val="412"/>
        </w:trPr>
        <w:tc>
          <w:tcPr>
            <w:tcW w:w="21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74BD1">
            <w:pPr>
              <w:pStyle w:val="New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纳税人声明</w:t>
            </w:r>
          </w:p>
        </w:tc>
        <w:tc>
          <w:tcPr>
            <w:tcW w:w="11960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74BD1">
            <w:pPr>
              <w:pStyle w:val="New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此纳税申报表是根据《中华人民共和国土地增值税暂行条例》及其实施细则和国家有关税收规定填报的，是真实的、可靠的、完整的。</w:t>
            </w:r>
          </w:p>
        </w:tc>
      </w:tr>
      <w:tr w:rsidR="00000000">
        <w:trPr>
          <w:gridBefore w:val="1"/>
          <w:wBefore w:w="55" w:type="dxa"/>
          <w:trHeight w:val="292"/>
        </w:trPr>
        <w:tc>
          <w:tcPr>
            <w:tcW w:w="21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74BD1">
            <w:pPr>
              <w:pStyle w:val="New0"/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纳税人签章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74BD1">
            <w:pPr>
              <w:pStyle w:val="New0"/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74BD1">
            <w:pPr>
              <w:pStyle w:val="New0"/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代理人签章</w:t>
            </w:r>
          </w:p>
        </w:tc>
        <w:tc>
          <w:tcPr>
            <w:tcW w:w="16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74BD1">
            <w:pPr>
              <w:pStyle w:val="New0"/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74BD1">
            <w:pPr>
              <w:pStyle w:val="New0"/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代理人身份证号</w:t>
            </w:r>
          </w:p>
        </w:tc>
        <w:tc>
          <w:tcPr>
            <w:tcW w:w="4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0000" w:rsidRDefault="00F74BD1">
            <w:pPr>
              <w:pStyle w:val="New0"/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00000">
        <w:trPr>
          <w:gridBefore w:val="1"/>
          <w:wBefore w:w="55" w:type="dxa"/>
          <w:trHeight w:val="456"/>
        </w:trPr>
        <w:tc>
          <w:tcPr>
            <w:tcW w:w="1414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74BD1">
            <w:pPr>
              <w:pStyle w:val="New0"/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以下由税务机关填写：</w:t>
            </w:r>
          </w:p>
        </w:tc>
      </w:tr>
      <w:tr w:rsidR="00000000">
        <w:trPr>
          <w:gridBefore w:val="1"/>
          <w:wBefore w:w="55" w:type="dxa"/>
          <w:trHeight w:val="289"/>
        </w:trPr>
        <w:tc>
          <w:tcPr>
            <w:tcW w:w="21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74BD1">
            <w:pPr>
              <w:pStyle w:val="New0"/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受理人</w:t>
            </w: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74BD1">
            <w:pPr>
              <w:pStyle w:val="New0"/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74BD1">
            <w:pPr>
              <w:pStyle w:val="New0"/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受理日期</w:t>
            </w:r>
          </w:p>
        </w:tc>
        <w:tc>
          <w:tcPr>
            <w:tcW w:w="16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74BD1">
            <w:pPr>
              <w:pStyle w:val="New0"/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日　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74BD1">
            <w:pPr>
              <w:pStyle w:val="New0"/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受理税务机关签章</w:t>
            </w:r>
          </w:p>
        </w:tc>
        <w:tc>
          <w:tcPr>
            <w:tcW w:w="4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0000" w:rsidRDefault="00F74BD1">
            <w:pPr>
              <w:pStyle w:val="New0"/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000000" w:rsidRDefault="00F74BD1">
      <w:pPr>
        <w:pStyle w:val="New0"/>
        <w:rPr>
          <w:rFonts w:ascii="宋体" w:eastAsia="宋体" w:hAnsi="宋体" w:hint="eastAsia"/>
          <w:color w:val="000000"/>
          <w:sz w:val="21"/>
          <w:szCs w:val="21"/>
        </w:rPr>
      </w:pPr>
    </w:p>
    <w:p w:rsidR="00000000" w:rsidRDefault="00F74BD1">
      <w:pPr>
        <w:pStyle w:val="New0"/>
        <w:rPr>
          <w:rFonts w:ascii="宋体" w:eastAsia="宋体" w:hAnsi="宋体" w:cs="Arial"/>
          <w:color w:val="000000"/>
          <w:sz w:val="21"/>
          <w:szCs w:val="21"/>
        </w:rPr>
      </w:pPr>
      <w:r>
        <w:rPr>
          <w:rFonts w:ascii="宋体" w:eastAsia="宋体" w:hAnsi="宋体" w:cs="Arial" w:hint="eastAsia"/>
          <w:color w:val="000000"/>
          <w:sz w:val="21"/>
          <w:szCs w:val="21"/>
        </w:rPr>
        <w:t>填表说明：</w:t>
      </w:r>
    </w:p>
    <w:p w:rsidR="00000000" w:rsidRDefault="00F74BD1">
      <w:pPr>
        <w:pStyle w:val="New0"/>
        <w:ind w:firstLineChars="200" w:firstLine="420"/>
        <w:rPr>
          <w:rFonts w:ascii="宋体" w:eastAsia="宋体" w:hAnsi="宋体" w:cs="Arial"/>
          <w:color w:val="000000"/>
          <w:sz w:val="21"/>
          <w:szCs w:val="21"/>
        </w:rPr>
      </w:pPr>
      <w:r>
        <w:rPr>
          <w:rFonts w:ascii="宋体" w:eastAsia="宋体" w:hAnsi="宋体" w:cs="Arial"/>
          <w:color w:val="000000"/>
          <w:sz w:val="21"/>
          <w:szCs w:val="21"/>
        </w:rPr>
        <w:t>1.</w:t>
      </w:r>
      <w:r>
        <w:rPr>
          <w:rFonts w:ascii="宋体" w:eastAsia="宋体" w:hAnsi="宋体" w:cs="Arial" w:hint="eastAsia"/>
          <w:color w:val="000000"/>
          <w:sz w:val="21"/>
          <w:szCs w:val="21"/>
        </w:rPr>
        <w:t>本表适用于从事房地产开发与建设的纳税人，在清算后尾盘销售时填报。</w:t>
      </w:r>
    </w:p>
    <w:p w:rsidR="00000000" w:rsidRDefault="00F74BD1">
      <w:pPr>
        <w:pStyle w:val="New0"/>
        <w:ind w:firstLineChars="200" w:firstLine="420"/>
        <w:rPr>
          <w:rFonts w:ascii="宋体" w:eastAsia="宋体" w:hAnsi="宋体" w:cs="Arial"/>
          <w:color w:val="000000"/>
          <w:sz w:val="21"/>
          <w:szCs w:val="21"/>
        </w:rPr>
      </w:pPr>
      <w:r>
        <w:rPr>
          <w:rFonts w:ascii="宋体" w:eastAsia="宋体" w:hAnsi="宋体" w:cs="Arial"/>
          <w:color w:val="000000"/>
          <w:sz w:val="21"/>
          <w:szCs w:val="21"/>
        </w:rPr>
        <w:t>2.</w:t>
      </w:r>
      <w:r>
        <w:rPr>
          <w:rFonts w:ascii="宋体" w:eastAsia="宋体" w:hAnsi="宋体" w:hint="eastAsia"/>
          <w:color w:val="000000"/>
          <w:sz w:val="21"/>
          <w:szCs w:val="21"/>
        </w:rPr>
        <w:t>项目总可售面积应与纳税人清算时填报的总可售面积一致</w:t>
      </w:r>
      <w:r>
        <w:rPr>
          <w:rFonts w:ascii="宋体" w:eastAsia="宋体" w:hAnsi="宋体" w:cs="Arial" w:hint="eastAsia"/>
          <w:color w:val="000000"/>
          <w:sz w:val="21"/>
          <w:szCs w:val="21"/>
        </w:rPr>
        <w:t>。</w:t>
      </w:r>
    </w:p>
    <w:p w:rsidR="00000000" w:rsidRDefault="00F74BD1">
      <w:pPr>
        <w:pStyle w:val="New0"/>
        <w:ind w:firstLineChars="200" w:firstLine="420"/>
        <w:rPr>
          <w:rFonts w:ascii="宋体" w:eastAsia="宋体" w:hAnsi="宋体" w:cs="Arial"/>
          <w:color w:val="000000"/>
          <w:sz w:val="21"/>
          <w:szCs w:val="21"/>
        </w:rPr>
      </w:pPr>
      <w:r>
        <w:rPr>
          <w:rFonts w:ascii="宋体" w:eastAsia="宋体" w:hAnsi="宋体" w:cs="Arial"/>
          <w:color w:val="000000"/>
          <w:sz w:val="21"/>
          <w:szCs w:val="21"/>
        </w:rPr>
        <w:t>3.</w:t>
      </w:r>
      <w:r>
        <w:rPr>
          <w:rFonts w:ascii="宋体" w:eastAsia="宋体" w:hAnsi="宋体" w:hint="eastAsia"/>
          <w:color w:val="000000"/>
          <w:sz w:val="21"/>
          <w:szCs w:val="21"/>
        </w:rPr>
        <w:t>清算时已售面积应与纳税人清算时填报的已售面积一致</w:t>
      </w:r>
      <w:r>
        <w:rPr>
          <w:rFonts w:ascii="宋体" w:eastAsia="宋体" w:hAnsi="宋体" w:cs="Arial" w:hint="eastAsia"/>
          <w:color w:val="000000"/>
          <w:sz w:val="21"/>
          <w:szCs w:val="21"/>
        </w:rPr>
        <w:t>。</w:t>
      </w:r>
    </w:p>
    <w:p w:rsidR="00000000" w:rsidRDefault="00F74BD1">
      <w:pPr>
        <w:pStyle w:val="New0"/>
        <w:ind w:firstLineChars="200" w:firstLine="420"/>
        <w:rPr>
          <w:rFonts w:ascii="宋体" w:eastAsia="宋体" w:hAnsi="宋体" w:cs="Arial"/>
          <w:color w:val="000000"/>
          <w:sz w:val="21"/>
          <w:szCs w:val="21"/>
        </w:rPr>
      </w:pPr>
      <w:r>
        <w:rPr>
          <w:rFonts w:ascii="宋体" w:eastAsia="宋体" w:hAnsi="宋体" w:cs="Arial"/>
          <w:color w:val="000000"/>
          <w:sz w:val="21"/>
          <w:szCs w:val="21"/>
        </w:rPr>
        <w:t>4.</w:t>
      </w:r>
      <w:r>
        <w:rPr>
          <w:rFonts w:ascii="宋体" w:eastAsia="宋体" w:hAnsi="宋体" w:hint="eastAsia"/>
          <w:color w:val="000000"/>
          <w:sz w:val="21"/>
          <w:szCs w:val="21"/>
        </w:rPr>
        <w:t>清算后剩余可售面积</w:t>
      </w:r>
      <w:r>
        <w:rPr>
          <w:rFonts w:ascii="宋体" w:eastAsia="宋体" w:hAnsi="宋体"/>
          <w:color w:val="000000"/>
          <w:sz w:val="21"/>
          <w:szCs w:val="21"/>
        </w:rPr>
        <w:t>=</w:t>
      </w:r>
      <w:r>
        <w:rPr>
          <w:rFonts w:ascii="宋体" w:eastAsia="宋体" w:hAnsi="宋体" w:hint="eastAsia"/>
          <w:color w:val="000000"/>
          <w:sz w:val="21"/>
          <w:szCs w:val="21"/>
        </w:rPr>
        <w:t>项目总可售面积－清算时已售面积</w:t>
      </w:r>
      <w:r>
        <w:rPr>
          <w:rFonts w:ascii="宋体" w:eastAsia="宋体" w:hAnsi="宋体" w:cs="Arial" w:hint="eastAsia"/>
          <w:color w:val="000000"/>
          <w:sz w:val="21"/>
          <w:szCs w:val="21"/>
        </w:rPr>
        <w:t>。</w:t>
      </w:r>
    </w:p>
    <w:p w:rsidR="00F74BD1" w:rsidRDefault="00F74BD1">
      <w:pPr>
        <w:pStyle w:val="New0"/>
        <w:ind w:firstLineChars="200" w:firstLine="420"/>
      </w:pPr>
      <w:r>
        <w:rPr>
          <w:rFonts w:ascii="宋体" w:eastAsia="宋体" w:hAnsi="宋体" w:cs="Arial" w:hint="eastAsia"/>
          <w:color w:val="000000"/>
          <w:sz w:val="21"/>
          <w:szCs w:val="21"/>
        </w:rPr>
        <w:t>5</w:t>
      </w:r>
      <w:r>
        <w:rPr>
          <w:rFonts w:ascii="宋体" w:eastAsia="宋体" w:hAnsi="宋体" w:cs="Arial"/>
          <w:color w:val="000000"/>
          <w:sz w:val="21"/>
          <w:szCs w:val="21"/>
        </w:rPr>
        <w:t>.</w:t>
      </w:r>
      <w:r>
        <w:rPr>
          <w:rFonts w:ascii="宋体" w:eastAsia="宋体" w:hAnsi="宋体" w:cs="Arial" w:hint="eastAsia"/>
          <w:color w:val="000000"/>
          <w:sz w:val="21"/>
          <w:szCs w:val="21"/>
        </w:rPr>
        <w:t>本表一式两份，送主管税务机关审核盖章后，一份由地方税务机关留存，一份退纳税人。</w:t>
      </w:r>
    </w:p>
    <w:sectPr w:rsidR="00F74BD1">
      <w:pgSz w:w="16838" w:h="11906" w:orient="landscape"/>
      <w:pgMar w:top="1009" w:right="1440" w:bottom="1009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F74BD1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530CA-42F4-4D06-B959-1A27838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">
    <w:name w:val="标题 New"/>
    <w:basedOn w:val="New0"/>
    <w:pPr>
      <w:spacing w:before="240" w:after="60"/>
      <w:jc w:val="center"/>
      <w:outlineLvl w:val="0"/>
    </w:pPr>
    <w:rPr>
      <w:rFonts w:ascii="Arial" w:hAnsi="Arial" w:cs="Arial"/>
      <w:b/>
      <w:bCs/>
      <w:szCs w:val="32"/>
    </w:rPr>
  </w:style>
  <w:style w:type="paragraph" w:customStyle="1" w:styleId="1New">
    <w:name w:val="标题 1 New"/>
    <w:basedOn w:val="New"/>
    <w:next w:val="New0"/>
    <w:pPr>
      <w:keepNext/>
      <w:keepLines/>
      <w:spacing w:before="340" w:after="330" w:line="578" w:lineRule="auto"/>
    </w:pPr>
    <w:rPr>
      <w:rFonts w:eastAsia="华文中宋"/>
      <w:kern w:val="44"/>
      <w:sz w:val="44"/>
      <w:szCs w:val="44"/>
    </w:rPr>
  </w:style>
  <w:style w:type="paragraph" w:customStyle="1" w:styleId="New0">
    <w:name w:val="正文 New"/>
    <w:pPr>
      <w:widowControl w:val="0"/>
      <w:jc w:val="both"/>
    </w:pPr>
    <w:rPr>
      <w:rFonts w:eastAsia="仿宋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110</Words>
  <Characters>632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subject/>
  <dc:creator>Tian</dc:creator>
  <cp:keywords/>
  <dc:description/>
  <cp:lastModifiedBy>MZH</cp:lastModifiedBy>
  <cp:revision>2</cp:revision>
  <cp:lastPrinted>1899-12-30T00:00:00Z</cp:lastPrinted>
  <dcterms:created xsi:type="dcterms:W3CDTF">2020-03-24T03:22:00Z</dcterms:created>
  <dcterms:modified xsi:type="dcterms:W3CDTF">2020-03-24T03:22:00Z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